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BAUSPARKONTO – GUTHABEN AUSZAHLUNG OHNE KÜNDIGUNG</w:t>
      </w:r>
    </w:p>
    <w:p/>
    <w:p>
      <w:r>
        <w:rPr>
          <w:b/>
          <w:sz w:val="20"/>
        </w:rPr>
        <w:t>Vertrag über die Auszahlung des Guthabens aus einem BHW Bausparvertrag ohne Kündigung</w:t>
      </w:r>
    </w:p>
    <w:p/>
    <w:p>
      <w:r>
        <w:rPr>
          <w:b/>
          <w:sz w:val="20"/>
        </w:rPr>
        <w:t>Angaben des Bausparers (Kunde) :</w:t>
      </w:r>
    </w:p>
    <w:p>
      <w:r>
        <w:rPr>
          <w:b w:val="0"/>
          <w:sz w:val="20"/>
        </w:rPr>
        <w:t>Vor- und Nachname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>
      <w:r>
        <w:rPr>
          <w:b w:val="0"/>
          <w:sz w:val="20"/>
        </w:rPr>
        <w:t>Bausparvertragsnummer : ____________________________________________________</w:t>
      </w:r>
    </w:p>
    <w:p/>
    <w:p>
      <w:r>
        <w:rPr>
          <w:b/>
          <w:sz w:val="20"/>
        </w:rPr>
        <w:t>Angaben der BHW Bausparkasse AG :</w:t>
      </w:r>
    </w:p>
    <w:p>
      <w:r>
        <w:rPr>
          <w:b w:val="0"/>
          <w:sz w:val="20"/>
        </w:rPr>
        <w:t>Adresse : Friedrich-Ebert-Allee 140, 53113 Bonn</w:t>
      </w:r>
    </w:p>
    <w:p>
      <w:r>
        <w:rPr>
          <w:b w:val="0"/>
          <w:sz w:val="20"/>
        </w:rPr>
        <w:t>Telefonnummer Kundenservice : 0180 100 1234</w:t>
      </w:r>
    </w:p>
    <w:p/>
    <w:p>
      <w:r>
        <w:rPr>
          <w:b/>
          <w:sz w:val="20"/>
        </w:rPr>
        <w:t>§ 1 – Gegenstand des Vertrages</w:t>
      </w:r>
    </w:p>
    <w:p>
      <w:r>
        <w:rPr>
          <w:b w:val="0"/>
          <w:sz w:val="20"/>
        </w:rPr>
        <w:t>Die BHW Bausparkasse AG verpflichtet sich, dem Kunden das Guthaben aus dem genannten Bausparvertrag ohne ordentliche Kündigung zuzüglich der darauf entfallenden Zinsen auszuzahlen, sofern die vertraglichen Voraussetzungen erfüllt sind.</w:t>
      </w:r>
    </w:p>
    <w:p/>
    <w:p>
      <w:r>
        <w:rPr>
          <w:b/>
          <w:sz w:val="20"/>
        </w:rPr>
        <w:t>§ 2 – Voraussetzungen für die Auszahlung</w:t>
      </w:r>
    </w:p>
    <w:p>
      <w:r>
        <w:rPr>
          <w:b w:val="0"/>
          <w:sz w:val="20"/>
        </w:rPr>
        <w:t>Die Auszahlung erfolgt, wenn der Kunde einen berechtigten Anspruch auf Guthabenauszahlung geltend macht und die BHW Bausparkasse AG alle erforderlichen Unterlagen erhalten hat. Eine Kündigung des Bausparvertrages ist nicht erforderlich.</w:t>
      </w:r>
    </w:p>
    <w:p/>
    <w:p>
      <w:r>
        <w:rPr>
          <w:b/>
          <w:sz w:val="20"/>
        </w:rPr>
        <w:t>§ 3 – Auszahlung</w:t>
      </w:r>
    </w:p>
    <w:p>
      <w:r>
        <w:rPr>
          <w:b w:val="0"/>
          <w:sz w:val="20"/>
        </w:rPr>
        <w:t>Die Auszahlung erfolgt auf das vom Kunden benannte Konto. Die BHW Bausparkasse AG zahlt das Guthaben ohne Abzug von Kündigungsfristen oder sonstigen Gebühren aus, sofern keine anderweitigen Vereinbarungen vorliegen.</w:t>
      </w:r>
    </w:p>
    <w:p/>
    <w:p>
      <w:r>
        <w:rPr>
          <w:b/>
          <w:sz w:val="20"/>
        </w:rPr>
        <w:t>§ 4 – Haftung und Gewährleistung</w:t>
      </w:r>
    </w:p>
    <w:p>
      <w:r>
        <w:rPr>
          <w:b w:val="0"/>
          <w:sz w:val="20"/>
        </w:rPr>
        <w:t>Die BHW Bausparkasse AG haftet nur für die ordnungsgemäße Auszahlung des Guthabens gemäß den vertraglichen Vereinbarungen. Weitergehende Ansprüche sind ausgeschlossen, soweit gesetzlich zulässig.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dieses Vertrages unwirksam sein, bleibt die Wirksamkeit der übrigen Bestimmungen unberührt. Es gilt deutsches Recht. Gerichtsstand ist Bonn.</w:t>
      </w:r>
    </w:p>
    <w:p/>
    <w:p/>
    <w:p>
      <w:r>
        <w:rPr>
          <w:b w:val="0"/>
          <w:sz w:val="20"/>
        </w:rPr>
        <w:t>Ort : ___________________________________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BHW BAUSPARKASSE AG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https://dokumentklar.com/bhw-bausparvertrag-guthaben-auszahlen-ohne-kundigung/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hw-bausparvertrag-guthaben-auszahlen-ohne-kundigun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