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ASSISTENZ DER GESCHÄFTSFÜHRUNG</w:t>
      </w:r>
    </w:p>
    <w:p/>
    <w:p>
      <w:pPr>
        <w:jc w:val="center"/>
      </w:pPr>
      <w:r>
        <w:rPr>
          <w:b w:val="0"/>
          <w:sz w:val="20"/>
        </w:rPr>
        <w:t>Zwischen</w:t>
      </w:r>
    </w:p>
    <w:p>
      <w:pPr>
        <w:jc w:val="center"/>
      </w:pPr>
      <w:r>
        <w:rPr>
          <w:b w:val="0"/>
          <w:sz w:val="20"/>
        </w:rPr>
        <w:t>Firma : _________________________________________________</w:t>
      </w:r>
    </w:p>
    <w:p>
      <w:pPr>
        <w:jc w:val="center"/>
      </w:pPr>
      <w:r>
        <w:rPr>
          <w:b w:val="0"/>
          <w:sz w:val="20"/>
        </w:rPr>
        <w:t>vertreten durch : _________________________________________</w:t>
      </w:r>
    </w:p>
    <w:p>
      <w:pPr>
        <w:jc w:val="center"/>
      </w:pPr>
      <w:r>
        <w:rPr>
          <w:b w:val="0"/>
          <w:sz w:val="20"/>
        </w:rPr>
        <w:t>– nachfolgend Arbeitgeber genannt –</w:t>
      </w:r>
    </w:p>
    <w:p/>
    <w:p>
      <w:pPr>
        <w:jc w:val="center"/>
      </w:pPr>
      <w:r>
        <w:rPr>
          <w:b w:val="0"/>
          <w:sz w:val="20"/>
        </w:rPr>
        <w:t>und</w:t>
      </w:r>
    </w:p>
    <w:p>
      <w:pPr>
        <w:jc w:val="center"/>
      </w:pPr>
      <w:r>
        <w:rPr>
          <w:b w:val="0"/>
          <w:sz w:val="20"/>
        </w:rPr>
        <w:t>Herrn/Frau : ______________________________________________</w:t>
      </w:r>
    </w:p>
    <w:p>
      <w:pPr>
        <w:jc w:val="center"/>
      </w:pPr>
      <w:r>
        <w:rPr>
          <w:b w:val="0"/>
          <w:sz w:val="20"/>
        </w:rPr>
        <w:t>Anschrift : ________________________________________________</w:t>
      </w:r>
    </w:p>
    <w:p>
      <w:pPr>
        <w:jc w:val="center"/>
      </w:pPr>
      <w:r>
        <w:rPr>
          <w:b w:val="0"/>
          <w:sz w:val="20"/>
        </w:rPr>
        <w:t>Geburtsdatum : ____________________________________________</w:t>
      </w:r>
    </w:p>
    <w:p>
      <w:pPr>
        <w:jc w:val="center"/>
      </w:pPr>
      <w:r>
        <w:rPr>
          <w:b w:val="0"/>
          <w:sz w:val="20"/>
        </w:rPr>
        <w:t>– nachfolgend Arbeitnehmer genannt –</w:t>
      </w:r>
    </w:p>
    <w:p/>
    <w:p/>
    <w:p>
      <w:r>
        <w:rPr>
          <w:b/>
          <w:sz w:val="20"/>
        </w:rPr>
        <w:t>§ 1 – Beginn und Tätigkeit</w:t>
      </w:r>
    </w:p>
    <w:p>
      <w:r>
        <w:rPr>
          <w:b w:val="0"/>
          <w:sz w:val="20"/>
        </w:rPr>
        <w:t>Der Arbeitnehmer wird als Assistenz der Geschäftsführung eingestellt. Der Arbeitsvertrag beginnt mit Unterzeichnung. Der Arbeitgeber behält sich vor, dem Arbeitnehmer andere angemessene Tätigkeiten zuzuweisen, die seinen Fähigkeiten entsprechen.</w:t>
      </w:r>
    </w:p>
    <w:p/>
    <w:p>
      <w:r>
        <w:rPr>
          <w:b/>
          <w:sz w:val="20"/>
        </w:rPr>
        <w:t>§ 2 – Arbeitsort</w:t>
      </w:r>
    </w:p>
    <w:p>
      <w:r>
        <w:rPr>
          <w:b w:val="0"/>
          <w:sz w:val="20"/>
        </w:rPr>
        <w:t>Der Arbeitsort ist der Sitz des Arbeitgebers. Der Arbeitnehmer erklärt sich bereit, bei Bedarf auch an anderen betrieblichen Standorten tätig zu werden.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wöchentliche Arbeitszeit beträgt 40 Stunden. Die Verteilung der Arbeitszeit richtet sich nach den betrieblichen Erfordernissen und wird im Einvernehmen festgelegt.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 monatliches Bruttogehalt in Höhe von ___________________ Euro. Die Vergütung wird jeweils am Monatsende auf das vom Arbeitnehmer angegebene Konto überwiesen.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Urlaubsanspruch richtet sich nach den gesetzlichen Bestimmungen und beträgt mindestens 24 Werktage pro Kalenderjahr. Die Lage des Urlaubs ist mit dem Arbeitgeber abzustimmen.</w:t>
      </w:r>
    </w:p>
    <w:p/>
    <w:p>
      <w:r>
        <w:rPr>
          <w:b/>
          <w:sz w:val="20"/>
        </w:rPr>
        <w:t>§ 6 – Krankheit und Arbeitsunfähigkeit</w:t>
      </w:r>
    </w:p>
    <w:p>
      <w:r>
        <w:rPr>
          <w:b w:val="0"/>
          <w:sz w:val="20"/>
        </w:rPr>
        <w:t>Im Falle der Arbeitsunfähigkeit hat der Arbeitnehmer den Arbeitgeber unverzüglich zu informieren und spätestens am dritten Kalendertag eine ärztliche Arbeitsunfähigkeitsbescheinigung vorzulegen.</w:t>
      </w:r>
    </w:p>
    <w:p/>
    <w:p>
      <w:r>
        <w:rPr>
          <w:b/>
          <w:sz w:val="20"/>
        </w:rPr>
        <w:t>§ 7 – Verschwiegenheitspflicht</w:t>
      </w:r>
    </w:p>
    <w:p>
      <w:r>
        <w:rPr>
          <w:b w:val="0"/>
          <w:sz w:val="20"/>
        </w:rPr>
        <w:t>Der Arbeitnehmer verpflichtet sich, über alle betrieblichen Angelegenheiten, die ihm im Zusammenhang mit seiner Tätigkeit bekannt werden, Stillschweigen zu bewahren. Diese Verpflichtung besteht auch nach Beendigung des Arbeitsverhältnisses fort.</w:t>
      </w:r>
    </w:p>
    <w:p/>
    <w:p>
      <w:r>
        <w:rPr>
          <w:b/>
          <w:sz w:val="20"/>
        </w:rPr>
        <w:t>§ 8 – Beendigung des Arbeitsverhältnisses</w:t>
      </w:r>
    </w:p>
    <w:p>
      <w:r>
        <w:rPr>
          <w:b w:val="0"/>
          <w:sz w:val="20"/>
        </w:rPr>
        <w:t>Das Arbeitsverhältnis kann von beiden Parteien unter Einhaltung der gesetzlichen Kündigungsfristen gekündigt werden. Die Kündigung bedarf der Schriftform.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Zusätzliche Vereinbarungen bedürfen der Schriftform und sind Bestandteil dieses Vertrages.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https://dokumentklar.com/arbeitsvertrag-assistenz-der-geschaftsfuhrung/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rbeitsvertrag-assistenz-der-geschaftsfuhr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